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A2CD" w14:textId="77777777" w:rsidR="00737208" w:rsidRPr="00C6381F" w:rsidRDefault="00737208">
      <w:pPr>
        <w:rPr>
          <w:rFonts w:cs="Times New Roman"/>
          <w:sz w:val="24"/>
          <w:szCs w:val="24"/>
        </w:rPr>
      </w:pPr>
    </w:p>
    <w:p w14:paraId="26C53BFC" w14:textId="048287BC"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r w:rsidR="00B91A5E" w:rsidRPr="00C6381F">
        <w:rPr>
          <w:rFonts w:cs="Times New Roman"/>
          <w:sz w:val="24"/>
          <w:szCs w:val="24"/>
        </w:rPr>
        <w:t>Midter</w:t>
      </w:r>
      <w:r w:rsidR="00A074E6">
        <w:rPr>
          <w:rFonts w:cs="Times New Roman"/>
          <w:sz w:val="24"/>
          <w:szCs w:val="24"/>
        </w:rPr>
        <w:t>m</w:t>
      </w:r>
      <w:r w:rsidR="00B91A5E" w:rsidRPr="00C6381F">
        <w:rPr>
          <w:rFonts w:cs="Times New Roman"/>
          <w:sz w:val="24"/>
          <w:szCs w:val="24"/>
        </w:rPr>
        <w:t xml:space="preserve"> of Discipline “</w:t>
      </w:r>
      <w:r w:rsidR="004E5120">
        <w:rPr>
          <w:rFonts w:cs="Times New Roman"/>
          <w:sz w:val="24"/>
          <w:szCs w:val="24"/>
        </w:rPr>
        <w:t xml:space="preserve">Risk management of transgenes </w:t>
      </w:r>
    </w:p>
    <w:p w14:paraId="779AFE25" w14:textId="6BBBA502" w:rsidR="00B91A5E" w:rsidRPr="00AA41F2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  <w:lang w:val="ru-RU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>Biotechnology</w:t>
      </w:r>
      <w:r w:rsidRPr="00AA41F2">
        <w:rPr>
          <w:rFonts w:cs="Times New Roman"/>
          <w:iCs/>
          <w:color w:val="000000" w:themeColor="text1"/>
          <w:sz w:val="24"/>
          <w:szCs w:val="24"/>
          <w:lang w:val="ru-RU"/>
        </w:rPr>
        <w:t xml:space="preserve"> </w:t>
      </w:r>
    </w:p>
    <w:p w14:paraId="1014DC36" w14:textId="77777777" w:rsidR="00C6381F" w:rsidRPr="00AA41F2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  <w:lang w:val="ru-RU"/>
        </w:rPr>
      </w:pPr>
    </w:p>
    <w:p w14:paraId="477DDFA6" w14:textId="12F59C59" w:rsidR="00A37B7C" w:rsidRPr="00AA41F2" w:rsidRDefault="00C6381F" w:rsidP="00C6381F">
      <w:pPr>
        <w:rPr>
          <w:rFonts w:cs="Times New Roman"/>
          <w:sz w:val="24"/>
          <w:szCs w:val="24"/>
          <w:lang w:val="ru-RU"/>
        </w:rPr>
      </w:pPr>
      <w:r w:rsidRPr="00DB7941">
        <w:rPr>
          <w:rFonts w:cs="Times New Roman"/>
          <w:b/>
          <w:sz w:val="24"/>
          <w:szCs w:val="24"/>
        </w:rPr>
        <w:t>Mo</w:t>
      </w:r>
      <w:r w:rsidR="00AA41F2">
        <w:rPr>
          <w:rFonts w:cs="Times New Roman"/>
          <w:b/>
          <w:sz w:val="24"/>
          <w:szCs w:val="24"/>
          <w:lang w:val="ru-RU"/>
        </w:rPr>
        <w:t xml:space="preserve">дуль 1 Принципы создания ГМО </w:t>
      </w:r>
    </w:p>
    <w:p w14:paraId="6DE1EED7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Опишите особенности и функции генной инженерии.</w:t>
      </w:r>
    </w:p>
    <w:p w14:paraId="0F94AA44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Показать методы технологии рекомбинантной ДНК</w:t>
      </w:r>
    </w:p>
    <w:p w14:paraId="5554A56E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 Что такое процесс ГМО?</w:t>
      </w:r>
    </w:p>
    <w:p w14:paraId="2B5B45AD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• Проанализировать методы создания рекомбинантной ДНК (генетическая модификация)</w:t>
      </w:r>
    </w:p>
    <w:p w14:paraId="678CDA15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• Охарактеризуйте создание ГМО </w:t>
      </w:r>
      <w:proofErr w:type="gramStart"/>
      <w:r w:rsidRPr="00AA41F2">
        <w:rPr>
          <w:rFonts w:cs="Times New Roman"/>
          <w:bCs/>
          <w:color w:val="000000"/>
          <w:sz w:val="24"/>
          <w:szCs w:val="24"/>
          <w:lang w:val="ru-RU"/>
        </w:rPr>
        <w:t>- это</w:t>
      </w:r>
      <w:proofErr w:type="gramEnd"/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 многоэтапный процесс.</w:t>
      </w:r>
    </w:p>
    <w:p w14:paraId="21974879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• Что такое молекулярное клонирование</w:t>
      </w:r>
    </w:p>
    <w:p w14:paraId="43C41290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• Как использовать плазмиды </w:t>
      </w:r>
      <w:r w:rsidRPr="00AA41F2">
        <w:rPr>
          <w:rFonts w:cs="Times New Roman"/>
          <w:bCs/>
          <w:color w:val="000000"/>
          <w:sz w:val="24"/>
          <w:szCs w:val="24"/>
        </w:rPr>
        <w:t>c</w:t>
      </w:r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 в качестве клонирующих векторов для переноса генов.</w:t>
      </w:r>
    </w:p>
    <w:p w14:paraId="5408F886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Покажите примеры последовательностей ДНК, которые сложно клонировать </w:t>
      </w:r>
      <w:proofErr w:type="gramStart"/>
      <w:r w:rsidRPr="00AA41F2">
        <w:rPr>
          <w:rFonts w:cs="Times New Roman"/>
          <w:bCs/>
          <w:color w:val="000000"/>
          <w:sz w:val="24"/>
          <w:szCs w:val="24"/>
          <w:lang w:val="ru-RU"/>
        </w:rPr>
        <w:t>- это</w:t>
      </w:r>
      <w:proofErr w:type="gramEnd"/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 инвертированные повторы (перевернутые повторы),</w:t>
      </w:r>
    </w:p>
    <w:p w14:paraId="77332131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Клонирование эукариотического гена в бактериальной плазмиде</w:t>
      </w:r>
    </w:p>
    <w:p w14:paraId="7F8D3FF2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Выбор организма-хозяина и вектора клонирования</w:t>
      </w:r>
    </w:p>
    <w:p w14:paraId="68DB1D86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Клонирование генов с использованием плазмид</w:t>
      </w:r>
    </w:p>
    <w:p w14:paraId="39088C33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Клонирование генов с использованием бактериофага</w:t>
      </w:r>
    </w:p>
    <w:p w14:paraId="17F7574C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Опишите этапы молекулярного клонирования.</w:t>
      </w:r>
    </w:p>
    <w:p w14:paraId="06DCBF20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Дайте характеристику подготовки ДНК для клонирования</w:t>
      </w:r>
    </w:p>
    <w:p w14:paraId="5D9CF129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Дайте характеристику препарата векторной ДНК.</w:t>
      </w:r>
    </w:p>
    <w:p w14:paraId="68DC971F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Опишите использование </w:t>
      </w:r>
      <w:proofErr w:type="spellStart"/>
      <w:r w:rsidRPr="00AA41F2">
        <w:rPr>
          <w:rFonts w:cs="Times New Roman"/>
          <w:bCs/>
          <w:color w:val="000000"/>
          <w:sz w:val="24"/>
          <w:szCs w:val="24"/>
          <w:lang w:val="ru-RU"/>
        </w:rPr>
        <w:t>рестрикционных</w:t>
      </w:r>
      <w:proofErr w:type="spellEnd"/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 ферментов для получения рекомбинантной ДНК</w:t>
      </w:r>
    </w:p>
    <w:p w14:paraId="719E694F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Структура, свойства и функции нуклеиновых кислот</w:t>
      </w:r>
    </w:p>
    <w:p w14:paraId="653AEEDD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Методы экстракции нуклеиновых кислот из различных биологических материалов.</w:t>
      </w:r>
    </w:p>
    <w:p w14:paraId="20EA752B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Анализируйте </w:t>
      </w:r>
      <w:proofErr w:type="spellStart"/>
      <w:r w:rsidRPr="00AA41F2">
        <w:rPr>
          <w:rFonts w:cs="Times New Roman"/>
          <w:bCs/>
          <w:color w:val="000000"/>
          <w:sz w:val="24"/>
          <w:szCs w:val="24"/>
          <w:lang w:val="ru-RU"/>
        </w:rPr>
        <w:t>космиду</w:t>
      </w:r>
      <w:proofErr w:type="spellEnd"/>
      <w:r w:rsidRPr="00AA41F2">
        <w:rPr>
          <w:rFonts w:cs="Times New Roman"/>
          <w:bCs/>
          <w:color w:val="000000"/>
          <w:sz w:val="24"/>
          <w:szCs w:val="24"/>
          <w:lang w:val="ru-RU"/>
        </w:rPr>
        <w:t xml:space="preserve"> как векторную ДНК</w:t>
      </w:r>
    </w:p>
    <w:p w14:paraId="5D9DC724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Как анализировать продукт ПЦР</w:t>
      </w:r>
    </w:p>
    <w:p w14:paraId="08ED85BA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Дайте характеристику видам электрофореза.</w:t>
      </w:r>
    </w:p>
    <w:p w14:paraId="1B2FD54A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Как применить изоэлектрическую фокусировку и для каких целей?</w:t>
      </w:r>
    </w:p>
    <w:p w14:paraId="15162B83" w14:textId="77777777" w:rsidR="00AA41F2" w:rsidRPr="00AA41F2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AA41F2">
        <w:rPr>
          <w:rFonts w:cs="Times New Roman"/>
          <w:bCs/>
          <w:color w:val="000000"/>
          <w:sz w:val="24"/>
          <w:szCs w:val="24"/>
          <w:lang w:val="ru-RU"/>
        </w:rPr>
        <w:t>Покажите принципы и применение двумерного электрофореза.</w:t>
      </w:r>
    </w:p>
    <w:p w14:paraId="23D3D47B" w14:textId="0E8FF9D7" w:rsidR="0071334D" w:rsidRPr="00DB7941" w:rsidRDefault="00AA41F2" w:rsidP="00AA41F2">
      <w:pPr>
        <w:rPr>
          <w:rFonts w:cs="Times New Roman"/>
          <w:sz w:val="24"/>
          <w:szCs w:val="24"/>
        </w:rPr>
      </w:pPr>
      <w:proofErr w:type="spellStart"/>
      <w:r w:rsidRPr="00AA41F2">
        <w:rPr>
          <w:rFonts w:cs="Times New Roman"/>
          <w:bCs/>
          <w:color w:val="000000"/>
          <w:sz w:val="24"/>
          <w:szCs w:val="24"/>
        </w:rPr>
        <w:t>Что</w:t>
      </w:r>
      <w:proofErr w:type="spellEnd"/>
      <w:r w:rsidRPr="00AA41F2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AA41F2">
        <w:rPr>
          <w:rFonts w:cs="Times New Roman"/>
          <w:bCs/>
          <w:color w:val="000000"/>
          <w:sz w:val="24"/>
          <w:szCs w:val="24"/>
        </w:rPr>
        <w:t>такое</w:t>
      </w:r>
      <w:proofErr w:type="spellEnd"/>
      <w:r w:rsidRPr="00AA41F2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AA41F2">
        <w:rPr>
          <w:rFonts w:cs="Times New Roman"/>
          <w:bCs/>
          <w:color w:val="000000"/>
          <w:sz w:val="24"/>
          <w:szCs w:val="24"/>
        </w:rPr>
        <w:t>обычная</w:t>
      </w:r>
      <w:proofErr w:type="spellEnd"/>
      <w:r w:rsidRPr="00AA41F2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AA41F2">
        <w:rPr>
          <w:rFonts w:cs="Times New Roman"/>
          <w:bCs/>
          <w:color w:val="000000"/>
          <w:sz w:val="24"/>
          <w:szCs w:val="24"/>
        </w:rPr>
        <w:t>ПЦР</w:t>
      </w:r>
      <w:r w:rsidR="0071334D" w:rsidRPr="00DB7941">
        <w:rPr>
          <w:rFonts w:cs="Times New Roman"/>
          <w:bCs/>
          <w:sz w:val="24"/>
          <w:szCs w:val="24"/>
        </w:rPr>
        <w:t>Hybridization</w:t>
      </w:r>
      <w:proofErr w:type="spellEnd"/>
      <w:r w:rsidR="0071334D" w:rsidRPr="00DB7941">
        <w:rPr>
          <w:rFonts w:cs="Times New Roman"/>
          <w:bCs/>
          <w:sz w:val="24"/>
          <w:szCs w:val="24"/>
        </w:rPr>
        <w:t xml:space="preserve"> </w:t>
      </w:r>
      <w:r w:rsidR="00525EE3" w:rsidRPr="00DB7941">
        <w:rPr>
          <w:rFonts w:cs="Times New Roman"/>
          <w:bCs/>
          <w:sz w:val="24"/>
          <w:szCs w:val="24"/>
        </w:rPr>
        <w:t>c</w:t>
      </w:r>
      <w:r w:rsidR="0071334D" w:rsidRPr="00DB7941">
        <w:rPr>
          <w:rFonts w:cs="Times New Roman"/>
          <w:bCs/>
          <w:sz w:val="24"/>
          <w:szCs w:val="24"/>
        </w:rPr>
        <w:t xml:space="preserve">onditions and </w:t>
      </w:r>
      <w:r w:rsidR="00525EE3" w:rsidRPr="00DB7941">
        <w:rPr>
          <w:rFonts w:cs="Times New Roman"/>
          <w:bCs/>
          <w:sz w:val="24"/>
          <w:szCs w:val="24"/>
        </w:rPr>
        <w:t>m</w:t>
      </w:r>
      <w:r w:rsidR="0071334D" w:rsidRPr="00DB7941">
        <w:rPr>
          <w:rFonts w:cs="Times New Roman"/>
          <w:bCs/>
          <w:sz w:val="24"/>
          <w:szCs w:val="24"/>
        </w:rPr>
        <w:t>elting</w:t>
      </w:r>
      <w:r w:rsidR="00525EE3" w:rsidRPr="00DB7941">
        <w:rPr>
          <w:rFonts w:cs="Times New Roman"/>
          <w:bCs/>
          <w:sz w:val="24"/>
          <w:szCs w:val="24"/>
        </w:rPr>
        <w:t xml:space="preserve"> t</w:t>
      </w:r>
      <w:r w:rsidR="0071334D" w:rsidRPr="00DB7941">
        <w:rPr>
          <w:rFonts w:cs="Times New Roman"/>
          <w:bCs/>
          <w:sz w:val="24"/>
          <w:szCs w:val="24"/>
        </w:rPr>
        <w:t>emperature</w:t>
      </w:r>
      <w:r w:rsidR="00525EE3" w:rsidRPr="00DB7941">
        <w:rPr>
          <w:rFonts w:cs="Times New Roman"/>
          <w:bCs/>
          <w:sz w:val="24"/>
          <w:szCs w:val="24"/>
        </w:rPr>
        <w:t xml:space="preserve"> of </w:t>
      </w:r>
      <w:r w:rsidR="00525EE3" w:rsidRPr="00DB7941">
        <w:rPr>
          <w:rFonts w:cs="Times New Roman"/>
          <w:sz w:val="24"/>
          <w:szCs w:val="24"/>
        </w:rPr>
        <w:t>DNA.</w:t>
      </w:r>
    </w:p>
    <w:p w14:paraId="6E9EE56C" w14:textId="77777777" w:rsidR="00AA41F2" w:rsidRPr="00AA41F2" w:rsidRDefault="00AA41F2" w:rsidP="00AA41F2">
      <w:pPr>
        <w:rPr>
          <w:rFonts w:cs="Times New Roman"/>
          <w:sz w:val="24"/>
          <w:szCs w:val="24"/>
          <w:lang w:val="ru-RU"/>
        </w:rPr>
      </w:pPr>
      <w:r w:rsidRPr="00AA41F2">
        <w:rPr>
          <w:rFonts w:cs="Times New Roman"/>
          <w:sz w:val="24"/>
          <w:szCs w:val="24"/>
          <w:lang w:val="ru-RU"/>
        </w:rPr>
        <w:lastRenderedPageBreak/>
        <w:t>Анализ и характеристика нуклеиновых кислот.</w:t>
      </w:r>
    </w:p>
    <w:p w14:paraId="60D450B4" w14:textId="77777777" w:rsidR="00AA41F2" w:rsidRPr="00AA41F2" w:rsidRDefault="00AA41F2" w:rsidP="00AA41F2">
      <w:pPr>
        <w:rPr>
          <w:rFonts w:cs="Times New Roman"/>
          <w:sz w:val="24"/>
          <w:szCs w:val="24"/>
          <w:lang w:val="ru-RU"/>
        </w:rPr>
      </w:pPr>
      <w:r w:rsidRPr="00AA41F2">
        <w:rPr>
          <w:rFonts w:cs="Times New Roman"/>
          <w:sz w:val="24"/>
          <w:szCs w:val="24"/>
          <w:lang w:val="ru-RU"/>
        </w:rPr>
        <w:t>Покажите важные факторы, влияющие на строгость условий и гибридизацию.</w:t>
      </w:r>
    </w:p>
    <w:p w14:paraId="4C28E33B" w14:textId="77777777" w:rsidR="00AA41F2" w:rsidRPr="00AA41F2" w:rsidRDefault="00AA41F2" w:rsidP="00AA41F2">
      <w:pPr>
        <w:rPr>
          <w:rFonts w:cs="Times New Roman"/>
          <w:sz w:val="24"/>
          <w:szCs w:val="24"/>
          <w:lang w:val="ru-RU"/>
        </w:rPr>
      </w:pPr>
      <w:r w:rsidRPr="00AA41F2">
        <w:rPr>
          <w:rFonts w:cs="Times New Roman"/>
          <w:sz w:val="24"/>
          <w:szCs w:val="24"/>
          <w:lang w:val="ru-RU"/>
        </w:rPr>
        <w:t xml:space="preserve">Опишите связь между температурой плавления и концентрацией </w:t>
      </w:r>
      <w:proofErr w:type="spellStart"/>
      <w:r w:rsidRPr="00AA41F2">
        <w:rPr>
          <w:rFonts w:cs="Times New Roman"/>
          <w:sz w:val="24"/>
          <w:szCs w:val="24"/>
          <w:lang w:val="ru-RU"/>
        </w:rPr>
        <w:t>олигонуклеотидов</w:t>
      </w:r>
      <w:proofErr w:type="spellEnd"/>
      <w:r w:rsidRPr="00AA41F2">
        <w:rPr>
          <w:rFonts w:cs="Times New Roman"/>
          <w:sz w:val="24"/>
          <w:szCs w:val="24"/>
          <w:lang w:val="ru-RU"/>
        </w:rPr>
        <w:t>.</w:t>
      </w:r>
    </w:p>
    <w:p w14:paraId="57A2201B" w14:textId="77777777" w:rsidR="00AA41F2" w:rsidRPr="00AA41F2" w:rsidRDefault="00AA41F2" w:rsidP="00AA41F2">
      <w:pPr>
        <w:rPr>
          <w:rFonts w:cs="Times New Roman"/>
          <w:sz w:val="24"/>
          <w:szCs w:val="24"/>
          <w:lang w:val="ru-RU"/>
        </w:rPr>
      </w:pPr>
      <w:r w:rsidRPr="00AA41F2">
        <w:rPr>
          <w:rFonts w:cs="Times New Roman"/>
          <w:sz w:val="24"/>
          <w:szCs w:val="24"/>
          <w:lang w:val="ru-RU"/>
        </w:rPr>
        <w:t>Дайте характеристику подходов и методов модификации ядерных кислот.</w:t>
      </w:r>
    </w:p>
    <w:p w14:paraId="01B68534" w14:textId="77777777" w:rsidR="00AA41F2" w:rsidRPr="00AA41F2" w:rsidRDefault="00AA41F2" w:rsidP="00AA41F2">
      <w:pPr>
        <w:rPr>
          <w:rFonts w:cs="Times New Roman"/>
          <w:sz w:val="24"/>
          <w:szCs w:val="24"/>
          <w:lang w:val="ru-RU"/>
        </w:rPr>
      </w:pPr>
      <w:r w:rsidRPr="00AA41F2">
        <w:rPr>
          <w:rFonts w:cs="Times New Roman"/>
          <w:sz w:val="24"/>
          <w:szCs w:val="24"/>
          <w:lang w:val="ru-RU"/>
        </w:rPr>
        <w:t>Покажите различные типы эндонуклеаз и их использование в молекулярной биотехнологии.</w:t>
      </w:r>
    </w:p>
    <w:p w14:paraId="5220C3C0" w14:textId="77777777" w:rsidR="00AA41F2" w:rsidRPr="00AA41F2" w:rsidRDefault="00AA41F2" w:rsidP="00AA41F2">
      <w:pPr>
        <w:rPr>
          <w:rFonts w:cs="Times New Roman"/>
          <w:sz w:val="24"/>
          <w:szCs w:val="24"/>
          <w:lang w:val="ru-RU"/>
        </w:rPr>
      </w:pPr>
      <w:r w:rsidRPr="00AA41F2">
        <w:rPr>
          <w:rFonts w:cs="Times New Roman"/>
          <w:sz w:val="24"/>
          <w:szCs w:val="24"/>
          <w:lang w:val="ru-RU"/>
        </w:rPr>
        <w:t>Представьте основные принципы электрофореза для анализа нуклеиновых кислот.</w:t>
      </w:r>
    </w:p>
    <w:p w14:paraId="75A9B863" w14:textId="4E028EDE" w:rsidR="00525EE3" w:rsidRPr="00AA41F2" w:rsidRDefault="00AA41F2" w:rsidP="00AA41F2">
      <w:pPr>
        <w:rPr>
          <w:rFonts w:cs="Times New Roman"/>
          <w:sz w:val="24"/>
          <w:szCs w:val="24"/>
          <w:lang w:val="ru-RU"/>
        </w:rPr>
      </w:pPr>
      <w:r w:rsidRPr="00AA41F2">
        <w:rPr>
          <w:rFonts w:cs="Times New Roman"/>
          <w:sz w:val="24"/>
          <w:szCs w:val="24"/>
          <w:lang w:val="ru-RU"/>
        </w:rPr>
        <w:t>Опишите методы обнаружения нуклеиновых кислот ДНК.</w:t>
      </w:r>
    </w:p>
    <w:sectPr w:rsidR="00525EE3" w:rsidRPr="00AA41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438E"/>
    <w:multiLevelType w:val="hybridMultilevel"/>
    <w:tmpl w:val="E87469C4"/>
    <w:lvl w:ilvl="0" w:tplc="E5ACB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22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22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CA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20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5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65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8D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61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C35C0"/>
    <w:multiLevelType w:val="hybridMultilevel"/>
    <w:tmpl w:val="94F88B66"/>
    <w:lvl w:ilvl="0" w:tplc="61E2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CE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4E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C9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45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4C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CC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4E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41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504CAF"/>
    <w:multiLevelType w:val="hybridMultilevel"/>
    <w:tmpl w:val="401003FE"/>
    <w:lvl w:ilvl="0" w:tplc="8630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E6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B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A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84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9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62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A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9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085A6B"/>
    <w:rsid w:val="000A2A23"/>
    <w:rsid w:val="0019538A"/>
    <w:rsid w:val="002D1FCD"/>
    <w:rsid w:val="002D38EC"/>
    <w:rsid w:val="00365E20"/>
    <w:rsid w:val="004E5120"/>
    <w:rsid w:val="004F57DD"/>
    <w:rsid w:val="00525EE3"/>
    <w:rsid w:val="005F3DE2"/>
    <w:rsid w:val="006A0CBF"/>
    <w:rsid w:val="0071334D"/>
    <w:rsid w:val="00737208"/>
    <w:rsid w:val="007A4F8C"/>
    <w:rsid w:val="0090112D"/>
    <w:rsid w:val="00926871"/>
    <w:rsid w:val="00927BD9"/>
    <w:rsid w:val="00A074E6"/>
    <w:rsid w:val="00A37B7C"/>
    <w:rsid w:val="00AA41F2"/>
    <w:rsid w:val="00AC655B"/>
    <w:rsid w:val="00AF3C02"/>
    <w:rsid w:val="00B20683"/>
    <w:rsid w:val="00B91A5E"/>
    <w:rsid w:val="00BF65D3"/>
    <w:rsid w:val="00C50FA6"/>
    <w:rsid w:val="00C6381F"/>
    <w:rsid w:val="00DB7941"/>
    <w:rsid w:val="00EB1D74"/>
    <w:rsid w:val="00F5619B"/>
    <w:rsid w:val="00F77066"/>
    <w:rsid w:val="00F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AE96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paragraph" w:styleId="a3">
    <w:name w:val="Balloon Text"/>
    <w:basedOn w:val="a"/>
    <w:link w:val="a4"/>
    <w:uiPriority w:val="99"/>
    <w:semiHidden/>
    <w:unhideWhenUsed/>
    <w:rsid w:val="0092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A2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37B7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7B7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37B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2</cp:revision>
  <cp:lastPrinted>2019-11-08T05:49:00Z</cp:lastPrinted>
  <dcterms:created xsi:type="dcterms:W3CDTF">2021-09-19T14:09:00Z</dcterms:created>
  <dcterms:modified xsi:type="dcterms:W3CDTF">2021-09-19T14:09:00Z</dcterms:modified>
</cp:coreProperties>
</file>